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64" w:rsidRPr="00680267" w:rsidRDefault="009D5A64" w:rsidP="009D5A64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21564595"/>
      <w:r w:rsidRPr="00680267">
        <w:rPr>
          <w:rFonts w:ascii="Times New Roman" w:hAnsi="Times New Roman" w:cs="Times New Roman"/>
          <w:b/>
          <w:color w:val="auto"/>
          <w:sz w:val="28"/>
          <w:szCs w:val="28"/>
        </w:rPr>
        <w:t>BAB I</w:t>
      </w:r>
      <w:bookmarkEnd w:id="0"/>
    </w:p>
    <w:p w:rsidR="009D5A64" w:rsidRPr="00680267" w:rsidRDefault="009D5A64" w:rsidP="009D5A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267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9D5A64" w:rsidRPr="00680267" w:rsidRDefault="009D5A64" w:rsidP="009D5A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A64" w:rsidRPr="00680267" w:rsidRDefault="009D5A64" w:rsidP="009D5A64">
      <w:pPr>
        <w:pStyle w:val="ListParagraph"/>
        <w:numPr>
          <w:ilvl w:val="0"/>
          <w:numId w:val="1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_Toc21564596"/>
      <w:proofErr w:type="spellStart"/>
      <w:r w:rsidRPr="00680267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680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680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b/>
          <w:sz w:val="24"/>
          <w:szCs w:val="24"/>
        </w:rPr>
        <w:t>Tujuan</w:t>
      </w:r>
      <w:bookmarkEnd w:id="1"/>
      <w:proofErr w:type="spellEnd"/>
    </w:p>
    <w:p w:rsidR="009D5A64" w:rsidRPr="00680267" w:rsidRDefault="009D5A64" w:rsidP="009D5A64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dirilis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sepada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motor Indonesia (AISI)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3,7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terjual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4,4 %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dirilis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26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proofErr w:type="gram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Indonesia (GAIKINDO)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570.331 unit.</w:t>
      </w:r>
    </w:p>
    <w:p w:rsidR="009D5A64" w:rsidRPr="00680267" w:rsidRDefault="009D5A64" w:rsidP="009D5A64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267">
        <w:rPr>
          <w:rFonts w:ascii="Times New Roman" w:hAnsi="Times New Roman" w:cs="Times New Roman"/>
          <w:sz w:val="24"/>
          <w:szCs w:val="24"/>
        </w:rPr>
        <w:t>Eksport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Mentri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Perindustrian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Airlangga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hartanto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eksport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347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unit,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86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r w:rsidRPr="00680267">
        <w:rPr>
          <w:rFonts w:ascii="Times New Roman" w:hAnsi="Times New Roman" w:cs="Times New Roman"/>
          <w:i/>
          <w:sz w:val="24"/>
          <w:szCs w:val="24"/>
        </w:rPr>
        <w:t>pieces,</w:t>
      </w:r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 2019,nilai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50 %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eksport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2018”.</w:t>
      </w:r>
    </w:p>
    <w:p w:rsidR="009D5A64" w:rsidRPr="00680267" w:rsidRDefault="009D5A64" w:rsidP="009D5A64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Mentri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Perindustrian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Airlangga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hartanto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rantai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pasok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o</w:t>
      </w:r>
      <w:r w:rsidRPr="00680267">
        <w:rPr>
          <w:rFonts w:ascii="Times New Roman" w:hAnsi="Times New Roman" w:cs="Times New Roman"/>
          <w:i/>
          <w:sz w:val="24"/>
          <w:szCs w:val="24"/>
        </w:rPr>
        <w:t>riginal equipment manufacturer</w:t>
      </w:r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purna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1500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240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diataranya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motor (GIAM)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122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perkumpulan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(PIKKO).</w:t>
      </w:r>
    </w:p>
    <w:p w:rsidR="009D5A64" w:rsidRPr="00680267" w:rsidRDefault="009D5A64" w:rsidP="009D5A64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0267">
        <w:rPr>
          <w:rFonts w:ascii="Times New Roman" w:hAnsi="Times New Roman" w:cs="Times New Roman"/>
          <w:sz w:val="24"/>
          <w:szCs w:val="24"/>
        </w:rPr>
        <w:t xml:space="preserve">Dari 1500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astra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otoparts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nusa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metal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mampukah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PT.Astra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Otoparts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nusa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metal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mendistribusikan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pemintaan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1F26B2">
        <w:rPr>
          <w:rFonts w:ascii="Times New Roman" w:hAnsi="Times New Roman" w:cs="Times New Roman"/>
          <w:i/>
          <w:sz w:val="24"/>
          <w:szCs w:val="24"/>
        </w:rPr>
        <w:t>stumer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i/>
        </w:rPr>
        <w:t xml:space="preserve"> stop line production</w:t>
      </w:r>
      <w:r w:rsidRPr="00680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lastRenderedPageBreak/>
        <w:t>karna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r w:rsidRPr="00C80497">
        <w:rPr>
          <w:rFonts w:ascii="Times New Roman" w:hAnsi="Times New Roman" w:cs="Times New Roman"/>
          <w:i/>
          <w:sz w:val="24"/>
          <w:szCs w:val="24"/>
        </w:rPr>
        <w:t>stock</w:t>
      </w:r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r w:rsidRPr="00680267">
        <w:rPr>
          <w:rFonts w:ascii="Times New Roman" w:hAnsi="Times New Roman" w:cs="Times New Roman"/>
          <w:i/>
          <w:sz w:val="24"/>
          <w:szCs w:val="24"/>
        </w:rPr>
        <w:t>daily delivery</w:t>
      </w:r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astra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otoparts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nusa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metal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r w:rsidRPr="00680267">
        <w:rPr>
          <w:rFonts w:ascii="Times New Roman" w:hAnsi="Times New Roman" w:cs="Times New Roman"/>
          <w:i/>
          <w:sz w:val="24"/>
          <w:szCs w:val="24"/>
        </w:rPr>
        <w:t>daily delivery</w:t>
      </w:r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tejadi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ketersedian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r w:rsidRPr="00C80497">
        <w:rPr>
          <w:rFonts w:ascii="Times New Roman" w:hAnsi="Times New Roman" w:cs="Times New Roman"/>
          <w:i/>
          <w:sz w:val="24"/>
          <w:szCs w:val="24"/>
        </w:rPr>
        <w:t>stock</w:t>
      </w:r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r w:rsidRPr="00C80497">
        <w:rPr>
          <w:rFonts w:ascii="Times New Roman" w:hAnsi="Times New Roman" w:cs="Times New Roman"/>
          <w:i/>
          <w:sz w:val="24"/>
          <w:szCs w:val="24"/>
        </w:rPr>
        <w:t>stock backlog</w:t>
      </w:r>
      <w:r w:rsidRPr="00680267">
        <w:rPr>
          <w:rFonts w:ascii="Times New Roman" w:hAnsi="Times New Roman" w:cs="Times New Roman"/>
          <w:sz w:val="24"/>
          <w:szCs w:val="24"/>
        </w:rPr>
        <w:t>,</w:t>
      </w:r>
      <w:r w:rsidRPr="00680267">
        <w:rPr>
          <w:rFonts w:ascii="Times New Roman" w:hAnsi="Times New Roman" w:cs="Times New Roman"/>
          <w:i/>
          <w:sz w:val="24"/>
          <w:szCs w:val="24"/>
        </w:rPr>
        <w:t xml:space="preserve"> delivery note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manual,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rit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r w:rsidRPr="00C80497">
        <w:rPr>
          <w:rFonts w:ascii="Times New Roman" w:hAnsi="Times New Roman" w:cs="Times New Roman"/>
          <w:i/>
          <w:sz w:val="24"/>
          <w:szCs w:val="24"/>
        </w:rPr>
        <w:t>planning</w:t>
      </w:r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r w:rsidRPr="00680267">
        <w:rPr>
          <w:rFonts w:ascii="Times New Roman" w:hAnsi="Times New Roman" w:cs="Times New Roman"/>
          <w:i/>
          <w:sz w:val="24"/>
          <w:szCs w:val="24"/>
        </w:rPr>
        <w:t>fishbone</w:t>
      </w:r>
      <w:r w:rsidRPr="0068026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r w:rsidRPr="00680267">
        <w:rPr>
          <w:rFonts w:ascii="Times New Roman" w:hAnsi="Times New Roman" w:cs="Times New Roman"/>
          <w:i/>
          <w:sz w:val="24"/>
          <w:szCs w:val="24"/>
        </w:rPr>
        <w:t>daily</w:t>
      </w:r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r w:rsidRPr="00680267">
        <w:rPr>
          <w:rFonts w:ascii="Times New Roman" w:hAnsi="Times New Roman" w:cs="Times New Roman"/>
          <w:i/>
          <w:sz w:val="24"/>
          <w:szCs w:val="24"/>
        </w:rPr>
        <w:t>delivery</w:t>
      </w:r>
      <w:r w:rsidRPr="00680267">
        <w:rPr>
          <w:rFonts w:ascii="Times New Roman" w:hAnsi="Times New Roman" w:cs="Times New Roman"/>
          <w:sz w:val="24"/>
          <w:szCs w:val="24"/>
        </w:rPr>
        <w:t xml:space="preserve"> PT. Astra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Otoparts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Nusa Metal.</w:t>
      </w:r>
    </w:p>
    <w:p w:rsidR="009D5A64" w:rsidRPr="00680267" w:rsidRDefault="009D5A64" w:rsidP="009D5A64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5A64" w:rsidRPr="00680267" w:rsidRDefault="009D5A64" w:rsidP="009D5A64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5A64" w:rsidRPr="00C80497" w:rsidRDefault="009D5A64" w:rsidP="009D5A64">
      <w:p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21564597"/>
      <w:bookmarkStart w:id="3" w:name="_GoBack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proofErr w:type="spellStart"/>
      <w:r w:rsidRPr="00C80497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C80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497">
        <w:rPr>
          <w:rFonts w:ascii="Times New Roman" w:hAnsi="Times New Roman" w:cs="Times New Roman"/>
          <w:b/>
          <w:sz w:val="24"/>
          <w:szCs w:val="24"/>
        </w:rPr>
        <w:t>pemikiran</w:t>
      </w:r>
      <w:bookmarkEnd w:id="2"/>
      <w:proofErr w:type="spellEnd"/>
      <w:r w:rsidRPr="0068026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C1ACB" wp14:editId="284CA71A">
                <wp:simplePos x="0" y="0"/>
                <wp:positionH relativeFrom="column">
                  <wp:posOffset>1966595</wp:posOffset>
                </wp:positionH>
                <wp:positionV relativeFrom="paragraph">
                  <wp:posOffset>3362960</wp:posOffset>
                </wp:positionV>
                <wp:extent cx="1181735" cy="245745"/>
                <wp:effectExtent l="0" t="0" r="18415" b="16510"/>
                <wp:wrapNone/>
                <wp:docPr id="36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245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A64" w:rsidRPr="00F848D7" w:rsidRDefault="009D5A64" w:rsidP="009D5A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id-ID"/>
                              </w:rPr>
                              <w:t xml:space="preserve">Kesimpulan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saran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6C1AC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54.85pt;margin-top:264.8pt;width:93.05pt;height:19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" fillcolor="white [3201]" strokecolor="black [3200]" strokeweight="1pt">
                <v:textbox style="mso-fit-shape-to-text:t">
                  <w:txbxContent>
                    <w:p w:rsidR="009D5A64" w:rsidRPr="00F848D7" w:rsidRDefault="009D5A64" w:rsidP="009D5A6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id-ID"/>
                        </w:rPr>
                        <w:t xml:space="preserve">Kesimpulan </w:t>
                      </w:r>
                      <w:proofErr w:type="spellStart"/>
                      <w:r>
                        <w:rPr>
                          <w:sz w:val="20"/>
                        </w:rPr>
                        <w:t>dan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saran</w:t>
                      </w:r>
                    </w:p>
                  </w:txbxContent>
                </v:textbox>
              </v:shape>
            </w:pict>
          </mc:Fallback>
        </mc:AlternateContent>
      </w:r>
      <w:r w:rsidRPr="0068026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B3639E" wp14:editId="40016FB4">
                <wp:simplePos x="0" y="0"/>
                <wp:positionH relativeFrom="column">
                  <wp:posOffset>2533650</wp:posOffset>
                </wp:positionH>
                <wp:positionV relativeFrom="paragraph">
                  <wp:posOffset>3110230</wp:posOffset>
                </wp:positionV>
                <wp:extent cx="0" cy="249555"/>
                <wp:effectExtent l="76200" t="0" r="57150" b="5524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4A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99.5pt;margin-top:244.9pt;width:0;height:19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68026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714ED" wp14:editId="005A74FC">
                <wp:simplePos x="0" y="0"/>
                <wp:positionH relativeFrom="column">
                  <wp:posOffset>2534285</wp:posOffset>
                </wp:positionH>
                <wp:positionV relativeFrom="paragraph">
                  <wp:posOffset>2498090</wp:posOffset>
                </wp:positionV>
                <wp:extent cx="0" cy="249555"/>
                <wp:effectExtent l="76200" t="0" r="57150" b="5524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92449" id="Straight Arrow Connector 1" o:spid="_x0000_s1026" type="#_x0000_t32" style="position:absolute;margin-left:199.55pt;margin-top:196.7pt;width:0;height:19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Pr="0068026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69375" wp14:editId="1393B3EB">
                <wp:simplePos x="0" y="0"/>
                <wp:positionH relativeFrom="column">
                  <wp:posOffset>1110615</wp:posOffset>
                </wp:positionH>
                <wp:positionV relativeFrom="paragraph">
                  <wp:posOffset>2707640</wp:posOffset>
                </wp:positionV>
                <wp:extent cx="2846070" cy="415290"/>
                <wp:effectExtent l="0" t="0" r="11430" b="2286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070" cy="415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A64" w:rsidRDefault="009D5A64" w:rsidP="009D5A6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id-ID"/>
                              </w:rPr>
                              <w:t xml:space="preserve">Mengetahui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Akar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permasalahan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menyebabkan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adanya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ketersedian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stock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469375" id="TextBox 5" o:spid="_x0000_s1027" type="#_x0000_t202" style="position:absolute;left:0;text-align:left;margin-left:87.45pt;margin-top:213.2pt;width:224.1pt;height:32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" fillcolor="white [3201]" strokecolor="black [3200]" strokeweight="1pt">
                <v:textbox style="mso-fit-shape-to-text:t">
                  <w:txbxContent>
                    <w:p w:rsidR="009D5A64" w:rsidRDefault="009D5A64" w:rsidP="009D5A6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  <w:lang w:val="id-ID"/>
                        </w:rPr>
                        <w:t xml:space="preserve">Mengetahui </w:t>
                      </w:r>
                      <w:proofErr w:type="spellStart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Akar</w:t>
                      </w:r>
                      <w:proofErr w:type="spellEnd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permasalahan</w:t>
                      </w:r>
                      <w:proofErr w:type="spellEnd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menyebabkan</w:t>
                      </w:r>
                      <w:proofErr w:type="spellEnd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tidak</w:t>
                      </w:r>
                      <w:proofErr w:type="spellEnd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adanya</w:t>
                      </w:r>
                      <w:proofErr w:type="spellEnd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ketersedian</w:t>
                      </w:r>
                      <w:proofErr w:type="spellEnd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stock</w:t>
                      </w:r>
                    </w:p>
                  </w:txbxContent>
                </v:textbox>
              </v:shape>
            </w:pict>
          </mc:Fallback>
        </mc:AlternateContent>
      </w:r>
      <w:r w:rsidRPr="006802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9FA04" wp14:editId="10A93569">
                <wp:simplePos x="0" y="0"/>
                <wp:positionH relativeFrom="column">
                  <wp:posOffset>1337310</wp:posOffset>
                </wp:positionH>
                <wp:positionV relativeFrom="paragraph">
                  <wp:posOffset>448310</wp:posOffset>
                </wp:positionV>
                <wp:extent cx="2380615" cy="551815"/>
                <wp:effectExtent l="0" t="0" r="19685" b="1968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A64" w:rsidRPr="00DB0308" w:rsidRDefault="009D5A64" w:rsidP="009D5A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proofErr w:type="spellStart"/>
                            <w:r w:rsidRPr="00EC3522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Banyaknya</w:t>
                            </w:r>
                            <w:proofErr w:type="spellEnd"/>
                            <w:r w:rsidRPr="00EC3522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C3522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salah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timbul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akibat</w:t>
                            </w:r>
                            <w:proofErr w:type="spellEnd"/>
                            <w:r w:rsidRPr="00EC3522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C3522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 w:rsidRPr="00EC3522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C3522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tersedianya</w:t>
                            </w:r>
                            <w:proofErr w:type="spellEnd"/>
                            <w:r w:rsidRPr="00EC3522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stock </w:t>
                            </w:r>
                            <w:proofErr w:type="spellStart"/>
                            <w:r w:rsidRPr="00EC3522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barang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id-ID"/>
                              </w:rPr>
                              <w:t xml:space="preserve"> yang menghambat </w:t>
                            </w:r>
                            <w:r w:rsidRPr="00DB0308">
                              <w:rPr>
                                <w:i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id-ID"/>
                              </w:rPr>
                              <w:t>daily delivery</w:t>
                            </w:r>
                            <w:r>
                              <w:rPr>
                                <w:i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id-ID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9FA04" id="TextBox 1" o:spid="_x0000_s1028" type="#_x0000_t202" style="position:absolute;left:0;text-align:left;margin-left:105.3pt;margin-top:35.3pt;width:187.45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" fillcolor="white [3201]" strokecolor="black [3200]" strokeweight="1pt">
                <v:textbox>
                  <w:txbxContent>
                    <w:p w:rsidR="009D5A64" w:rsidRPr="00DB0308" w:rsidRDefault="009D5A64" w:rsidP="009D5A6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val="id-ID"/>
                        </w:rPr>
                      </w:pPr>
                      <w:proofErr w:type="spellStart"/>
                      <w:r w:rsidRPr="00EC3522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Banyaknya</w:t>
                      </w:r>
                      <w:proofErr w:type="spellEnd"/>
                      <w:r w:rsidRPr="00EC3522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C3522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salah</w:t>
                      </w:r>
                      <w:proofErr w:type="spellEnd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timbul</w:t>
                      </w:r>
                      <w:proofErr w:type="spellEnd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akibat</w:t>
                      </w:r>
                      <w:proofErr w:type="spellEnd"/>
                      <w:r w:rsidRPr="00EC3522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C3522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tidak</w:t>
                      </w:r>
                      <w:proofErr w:type="spellEnd"/>
                      <w:r w:rsidRPr="00EC3522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C3522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tersedianya</w:t>
                      </w:r>
                      <w:proofErr w:type="spellEnd"/>
                      <w:r w:rsidRPr="00EC3522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stock </w:t>
                      </w:r>
                      <w:proofErr w:type="spellStart"/>
                      <w:r w:rsidRPr="00EC3522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barang</w:t>
                      </w:r>
                      <w:proofErr w:type="spellEnd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  <w:lang w:val="id-ID"/>
                        </w:rPr>
                        <w:t xml:space="preserve"> yang menghambat </w:t>
                      </w:r>
                      <w:r w:rsidRPr="00DB0308">
                        <w:rPr>
                          <w:i/>
                          <w:color w:val="000000" w:themeColor="dark1"/>
                          <w:kern w:val="24"/>
                          <w:sz w:val="20"/>
                          <w:szCs w:val="20"/>
                          <w:lang w:val="id-ID"/>
                        </w:rPr>
                        <w:t>daily delivery</w:t>
                      </w:r>
                      <w:r>
                        <w:rPr>
                          <w:i/>
                          <w:color w:val="000000" w:themeColor="dark1"/>
                          <w:kern w:val="24"/>
                          <w:sz w:val="20"/>
                          <w:szCs w:val="20"/>
                          <w:lang w:val="id-ID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8026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2BB56" wp14:editId="3A89A2F1">
                <wp:simplePos x="0" y="0"/>
                <wp:positionH relativeFrom="column">
                  <wp:posOffset>2527935</wp:posOffset>
                </wp:positionH>
                <wp:positionV relativeFrom="paragraph">
                  <wp:posOffset>993140</wp:posOffset>
                </wp:positionV>
                <wp:extent cx="0" cy="457356"/>
                <wp:effectExtent l="7620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3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8393E" id="Straight Arrow Connector 13" o:spid="_x0000_s1026" type="#_x0000_t32" style="position:absolute;margin-left:199.05pt;margin-top:78.2pt;width:0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6802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CC314" wp14:editId="2F14B3B4">
                <wp:simplePos x="0" y="0"/>
                <wp:positionH relativeFrom="column">
                  <wp:posOffset>1116330</wp:posOffset>
                </wp:positionH>
                <wp:positionV relativeFrom="paragraph">
                  <wp:posOffset>1448435</wp:posOffset>
                </wp:positionV>
                <wp:extent cx="2829464" cy="246221"/>
                <wp:effectExtent l="0" t="0" r="28575" b="1651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464" cy="246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A64" w:rsidRDefault="009D5A64" w:rsidP="009D5A6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id-ID"/>
                              </w:rPr>
                              <w:t xml:space="preserve">Menjelaskan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Analisis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ketersediaan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stock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terhadap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daily delivery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3CC314" id="TextBox 2" o:spid="_x0000_s1029" type="#_x0000_t202" style="position:absolute;left:0;text-align:left;margin-left:87.9pt;margin-top:114.05pt;width:222.8pt;height:19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" fillcolor="white [3201]" strokecolor="black [3200]" strokeweight="1pt">
                <v:textbox style="mso-fit-shape-to-text:t">
                  <w:txbxContent>
                    <w:p w:rsidR="009D5A64" w:rsidRDefault="009D5A64" w:rsidP="009D5A6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  <w:lang w:val="id-ID"/>
                        </w:rPr>
                        <w:t xml:space="preserve">Menjelaskan </w:t>
                      </w:r>
                      <w:proofErr w:type="spellStart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Analisis</w:t>
                      </w:r>
                      <w:proofErr w:type="spellEnd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ketersediaan</w:t>
                      </w:r>
                      <w:proofErr w:type="spellEnd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stock </w:t>
                      </w:r>
                      <w:proofErr w:type="spellStart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terhadap</w:t>
                      </w:r>
                      <w:proofErr w:type="spellEnd"/>
                      <w:r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daily delivery</w:t>
                      </w:r>
                    </w:p>
                  </w:txbxContent>
                </v:textbox>
              </v:shape>
            </w:pict>
          </mc:Fallback>
        </mc:AlternateContent>
      </w:r>
      <w:r w:rsidRPr="006802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EC746" wp14:editId="2B6F9BD4">
                <wp:simplePos x="0" y="0"/>
                <wp:positionH relativeFrom="column">
                  <wp:posOffset>2527935</wp:posOffset>
                </wp:positionH>
                <wp:positionV relativeFrom="paragraph">
                  <wp:posOffset>1852295</wp:posOffset>
                </wp:positionV>
                <wp:extent cx="0" cy="249555"/>
                <wp:effectExtent l="76200" t="0" r="57150" b="552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31E7" id="Straight Arrow Connector 10" o:spid="_x0000_s1026" type="#_x0000_t32" style="position:absolute;margin-left:199.05pt;margin-top:145.85pt;width:0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Pr="0068026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9CDDC" wp14:editId="3A1B5374">
                <wp:simplePos x="0" y="0"/>
                <wp:positionH relativeFrom="column">
                  <wp:posOffset>1966595</wp:posOffset>
                </wp:positionH>
                <wp:positionV relativeFrom="paragraph">
                  <wp:posOffset>2103755</wp:posOffset>
                </wp:positionV>
                <wp:extent cx="1181735" cy="245745"/>
                <wp:effectExtent l="0" t="0" r="18415" b="1651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245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A64" w:rsidRPr="00F848D7" w:rsidRDefault="009D5A64" w:rsidP="009D5A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id-ID"/>
                              </w:rPr>
                              <w:t>Metode deskriptif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F848D7">
                              <w:rPr>
                                <w:i/>
                                <w:sz w:val="20"/>
                              </w:rPr>
                              <w:t>fish bone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B9CDDC" id="_x0000_s1030" type="#_x0000_t202" style="position:absolute;left:0;text-align:left;margin-left:154.85pt;margin-top:165.65pt;width:93.05pt;height:19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" fillcolor="white [3201]" strokecolor="black [3200]" strokeweight="1pt">
                <v:textbox style="mso-fit-shape-to-text:t">
                  <w:txbxContent>
                    <w:p w:rsidR="009D5A64" w:rsidRPr="00F848D7" w:rsidRDefault="009D5A64" w:rsidP="009D5A6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id-ID"/>
                        </w:rPr>
                        <w:t>Metode deskriptif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dan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r w:rsidRPr="00F848D7">
                        <w:rPr>
                          <w:i/>
                          <w:sz w:val="20"/>
                        </w:rPr>
                        <w:t>fish bone</w:t>
                      </w:r>
                    </w:p>
                  </w:txbxContent>
                </v:textbox>
              </v:shape>
            </w:pict>
          </mc:Fallback>
        </mc:AlternateContent>
      </w:r>
      <w:r w:rsidRPr="00C8049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D5A64" w:rsidRPr="00680267" w:rsidRDefault="009D5A64" w:rsidP="009D5A64">
      <w:pPr>
        <w:pStyle w:val="ListParagraph"/>
        <w:spacing w:line="360" w:lineRule="auto"/>
        <w:ind w:left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21564598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 </w:t>
      </w:r>
      <w:proofErr w:type="spellStart"/>
      <w:r w:rsidRPr="00680267">
        <w:rPr>
          <w:rFonts w:ascii="Times New Roman" w:hAnsi="Times New Roman" w:cs="Times New Roman"/>
          <w:b/>
          <w:sz w:val="24"/>
          <w:szCs w:val="24"/>
        </w:rPr>
        <w:t>Sistematika</w:t>
      </w:r>
      <w:proofErr w:type="spellEnd"/>
      <w:r w:rsidRPr="00680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b/>
          <w:sz w:val="24"/>
          <w:szCs w:val="24"/>
        </w:rPr>
        <w:t>penulisan</w:t>
      </w:r>
      <w:bookmarkEnd w:id="4"/>
      <w:proofErr w:type="spellEnd"/>
    </w:p>
    <w:p w:rsidR="009D5A64" w:rsidRPr="00680267" w:rsidRDefault="009D5A64" w:rsidP="009D5A6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0267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9D5A64" w:rsidRPr="00680267" w:rsidRDefault="009D5A64" w:rsidP="009D5A6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r w:rsidRPr="001723C4">
        <w:rPr>
          <w:rFonts w:ascii="Times New Roman" w:hAnsi="Times New Roman" w:cs="Times New Roman"/>
          <w:i/>
          <w:sz w:val="24"/>
          <w:szCs w:val="24"/>
        </w:rPr>
        <w:t>daily delivery</w:t>
      </w:r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PT. Astra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Otoparts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Nusa Metal,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kera</w:t>
      </w:r>
      <w:r>
        <w:rPr>
          <w:rFonts w:ascii="Times New Roman" w:hAnsi="Times New Roman" w:cs="Times New Roman"/>
          <w:sz w:val="24"/>
          <w:szCs w:val="24"/>
        </w:rPr>
        <w:t>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26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serta</w:t>
      </w:r>
      <w:proofErr w:type="spellEnd"/>
      <w:proofErr w:type="gram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</w:p>
    <w:p w:rsidR="009D5A64" w:rsidRPr="00680267" w:rsidRDefault="009D5A64" w:rsidP="009D5A6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267">
        <w:rPr>
          <w:rFonts w:ascii="Times New Roman" w:hAnsi="Times New Roman" w:cs="Times New Roman"/>
          <w:b/>
          <w:sz w:val="24"/>
          <w:szCs w:val="24"/>
        </w:rPr>
        <w:t>BAB II TINJAUAN PUSTAKA</w:t>
      </w:r>
    </w:p>
    <w:p w:rsidR="009D5A64" w:rsidRPr="00680267" w:rsidRDefault="009D5A64" w:rsidP="009D5A6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267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>,</w:t>
      </w:r>
    </w:p>
    <w:p w:rsidR="009D5A64" w:rsidRPr="00680267" w:rsidRDefault="009D5A64" w:rsidP="009D5A6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267">
        <w:rPr>
          <w:rFonts w:ascii="Times New Roman" w:hAnsi="Times New Roman" w:cs="Times New Roman"/>
          <w:b/>
          <w:sz w:val="24"/>
          <w:szCs w:val="24"/>
        </w:rPr>
        <w:t>BAB III PEMBAHASAN</w:t>
      </w:r>
    </w:p>
    <w:p w:rsidR="009D5A64" w:rsidRPr="00680267" w:rsidRDefault="009D5A64" w:rsidP="009D5A6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80267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PT. Astra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Otoparts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Nusa Metal, proses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r w:rsidRPr="001723C4">
        <w:rPr>
          <w:rFonts w:ascii="Times New Roman" w:hAnsi="Times New Roman" w:cs="Times New Roman"/>
          <w:i/>
          <w:sz w:val="24"/>
          <w:szCs w:val="24"/>
        </w:rPr>
        <w:t>daily delivery</w:t>
      </w:r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r w:rsidRPr="001723C4">
        <w:rPr>
          <w:rFonts w:ascii="Times New Roman" w:hAnsi="Times New Roman" w:cs="Times New Roman"/>
          <w:i/>
          <w:sz w:val="24"/>
          <w:szCs w:val="24"/>
        </w:rPr>
        <w:t>shipping</w:t>
      </w:r>
      <w:r w:rsidRPr="00680267">
        <w:rPr>
          <w:rFonts w:ascii="Times New Roman" w:hAnsi="Times New Roman" w:cs="Times New Roman"/>
          <w:sz w:val="24"/>
          <w:szCs w:val="24"/>
        </w:rPr>
        <w:t>.</w:t>
      </w:r>
    </w:p>
    <w:p w:rsidR="009D5A64" w:rsidRPr="00680267" w:rsidRDefault="009D5A64" w:rsidP="009D5A6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267">
        <w:rPr>
          <w:rFonts w:ascii="Times New Roman" w:hAnsi="Times New Roman" w:cs="Times New Roman"/>
          <w:b/>
          <w:sz w:val="24"/>
          <w:szCs w:val="24"/>
        </w:rPr>
        <w:t>BAB IV KESIMPULAN DAN SARAN</w:t>
      </w:r>
    </w:p>
    <w:p w:rsidR="009D5A64" w:rsidRPr="00680267" w:rsidRDefault="009D5A64" w:rsidP="009D5A6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026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proofErr w:type="gram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daily delivery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PT.Astra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Otoparts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Nusa Metal.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saran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r w:rsidRPr="001723C4">
        <w:rPr>
          <w:rFonts w:ascii="Times New Roman" w:hAnsi="Times New Roman" w:cs="Times New Roman"/>
          <w:i/>
          <w:sz w:val="24"/>
          <w:szCs w:val="24"/>
        </w:rPr>
        <w:t>foreman</w:t>
      </w:r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seksi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r w:rsidRPr="001723C4">
        <w:rPr>
          <w:rFonts w:ascii="Times New Roman" w:hAnsi="Times New Roman" w:cs="Times New Roman"/>
          <w:i/>
          <w:sz w:val="24"/>
          <w:szCs w:val="24"/>
        </w:rPr>
        <w:t>shipping</w:t>
      </w:r>
      <w:r w:rsidRPr="00680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>.</w:t>
      </w:r>
    </w:p>
    <w:p w:rsidR="009D5A64" w:rsidRPr="00680267" w:rsidRDefault="009D5A64" w:rsidP="009D5A6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0267">
        <w:rPr>
          <w:rFonts w:ascii="Times New Roman" w:hAnsi="Times New Roman" w:cs="Times New Roman"/>
          <w:b/>
          <w:sz w:val="24"/>
          <w:szCs w:val="24"/>
        </w:rPr>
        <w:t>BAB V REFLEKSI DIRI</w:t>
      </w:r>
    </w:p>
    <w:p w:rsidR="009D5A64" w:rsidRPr="00680267" w:rsidRDefault="009D5A64" w:rsidP="009D5A6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bersi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penjabaran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perkulihan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soft skill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kemapuan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r w:rsidRPr="001723C4">
        <w:rPr>
          <w:rFonts w:ascii="Times New Roman" w:hAnsi="Times New Roman" w:cs="Times New Roman"/>
          <w:i/>
          <w:sz w:val="24"/>
          <w:szCs w:val="24"/>
        </w:rPr>
        <w:t>soft skill</w:t>
      </w:r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9D5A64" w:rsidRPr="00680267" w:rsidRDefault="009D5A64" w:rsidP="009D5A6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26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D5A64" w:rsidRPr="00680267" w:rsidRDefault="009D5A64" w:rsidP="009D5A6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refrensi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analisis</w:t>
      </w:r>
      <w:proofErr w:type="spellEnd"/>
    </w:p>
    <w:p w:rsidR="009D5A64" w:rsidRPr="00680267" w:rsidRDefault="009D5A64" w:rsidP="009D5A6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267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</w:p>
    <w:p w:rsidR="009D5A64" w:rsidRPr="00680267" w:rsidRDefault="009D5A64" w:rsidP="009D5A6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8026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80267">
        <w:rPr>
          <w:rFonts w:ascii="Times New Roman" w:hAnsi="Times New Roman" w:cs="Times New Roman"/>
          <w:sz w:val="24"/>
          <w:szCs w:val="24"/>
        </w:rPr>
        <w:t>.</w:t>
      </w:r>
    </w:p>
    <w:p w:rsidR="006F70F1" w:rsidRDefault="006F70F1"/>
    <w:sectPr w:rsidR="006F7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1647D"/>
    <w:multiLevelType w:val="hybridMultilevel"/>
    <w:tmpl w:val="BC08EE56"/>
    <w:lvl w:ilvl="0" w:tplc="B9A205F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64"/>
    <w:rsid w:val="006F70F1"/>
    <w:rsid w:val="009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2137F-6864-4D64-873D-923354D7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A64"/>
  </w:style>
  <w:style w:type="paragraph" w:styleId="Heading1">
    <w:name w:val="heading 1"/>
    <w:basedOn w:val="Normal"/>
    <w:next w:val="Normal"/>
    <w:link w:val="Heading1Char"/>
    <w:uiPriority w:val="9"/>
    <w:qFormat/>
    <w:rsid w:val="009D5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A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9D5A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5A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5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gibran</dc:creator>
  <cp:keywords/>
  <dc:description/>
  <cp:lastModifiedBy>gibran</cp:lastModifiedBy>
  <cp:revision>1</cp:revision>
  <dcterms:created xsi:type="dcterms:W3CDTF">2019-10-14T06:48:00Z</dcterms:created>
  <dcterms:modified xsi:type="dcterms:W3CDTF">2019-10-14T06:50:00Z</dcterms:modified>
</cp:coreProperties>
</file>